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2015年深圳市仿真饰品产品质量监督抽查不合格产品及相关企业名单</w:t>
      </w:r>
    </w:p>
    <w:tbl>
      <w:tblPr>
        <w:tblStyle w:val="2"/>
        <w:tblW w:w="15196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691"/>
        <w:gridCol w:w="1984"/>
        <w:gridCol w:w="1276"/>
        <w:gridCol w:w="1835"/>
        <w:gridCol w:w="12"/>
        <w:gridCol w:w="2718"/>
        <w:gridCol w:w="1281"/>
        <w:gridCol w:w="16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70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3691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受检单位名称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样品名称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文字商标</w:t>
            </w:r>
          </w:p>
        </w:tc>
        <w:tc>
          <w:tcPr>
            <w:tcW w:w="1835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型号规格等级</w:t>
            </w:r>
          </w:p>
        </w:tc>
        <w:tc>
          <w:tcPr>
            <w:tcW w:w="2730" w:type="dxa"/>
            <w:gridSpan w:val="2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（标称）生产单位名称</w:t>
            </w:r>
          </w:p>
        </w:tc>
        <w:tc>
          <w:tcPr>
            <w:tcW w:w="1281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生产日期</w:t>
            </w:r>
          </w:p>
        </w:tc>
        <w:tc>
          <w:tcPr>
            <w:tcW w:w="169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不合格项目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深圳市宝安西乡兴旺百货店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水钻手链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深圳市龙岗区葵涌翔云饰品店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锁骨链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深圳市龙岗区葵涌翔云饰品店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耳环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深圳市金鹏百货连锁有限公司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珍珠戒指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深圳市合万盛实业有限公司万盛百货大浪中心店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心形珍珠耳钉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深圳市龙华新区大浪美爆饰品店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蝶语恋吊坠耳钩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深圳市龙华新区大浪美爆饰品店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珠花搭档耳饰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深圳市合万盛实业有限公司万盛百货大浪中心店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公仔耳钉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总铅、总镉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深圳市龙华新区大浪美爆饰品店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爱字母吊坠钻石耳钉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10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深圳市合万盛实业有限公司万盛百货大浪中心店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方形珍珠耳钉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深圳市龙华新区大浪美爆饰品店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宫廷系闪耀耳坠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总铅、总镉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深圳市龙华新区大浪美爆饰品店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众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星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4"/>
                <w:szCs w:val="24"/>
              </w:rPr>
              <w:t>拱月耳饰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总铅、总镉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13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深圳市合万盛实业有限公司万盛百货大浪中心店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圆形珍珠耳钉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14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深圳市罗湖区百利利饰品商店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泊米诗彩钻耳环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15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深圳市罗湖区百利利饰品商店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泊米诗红珠耳环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16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深圳市罗湖区百利利饰品商店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泊米诗水钻尔环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17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深圳市多彩城贸易有限公司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仿真耳环（珍珠）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18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深圳市南山区王妮路服装店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手链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卓雅妮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30900062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19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深圳市南山区兴兴快乐饰品店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潮流风耳环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花之钻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一等品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义乌花之钻饰品厂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20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深圳市多彩城贸易有限公司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仿真耳钉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21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深圳市坪山新区文轩饰品店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M光圈耳环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22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深圳市广富百货有限公司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玲珑独宠耳饰1*6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41140303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23</w:t>
            </w:r>
          </w:p>
        </w:tc>
        <w:tc>
          <w:tcPr>
            <w:tcW w:w="36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深圳市广富百货有限公司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韩系四叶草手链1*6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43150615</w:t>
            </w:r>
          </w:p>
        </w:tc>
        <w:tc>
          <w:tcPr>
            <w:tcW w:w="2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——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总铅、总镉</w:t>
            </w:r>
          </w:p>
        </w:tc>
      </w:tr>
    </w:tbl>
    <w:p/>
    <w:p/>
    <w:p/>
    <w:sectPr>
      <w:pgSz w:w="16838" w:h="11906" w:orient="landscape"/>
      <w:pgMar w:top="1797" w:right="1440" w:bottom="1276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D92"/>
    <w:rsid w:val="000E49C7"/>
    <w:rsid w:val="005728F6"/>
    <w:rsid w:val="00E60D92"/>
    <w:rsid w:val="FF7FE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158</Words>
  <Characters>905</Characters>
  <Lines>7</Lines>
  <Paragraphs>2</Paragraphs>
  <TotalTime>2</TotalTime>
  <ScaleCrop>false</ScaleCrop>
  <LinksUpToDate>false</LinksUpToDate>
  <CharactersWithSpaces>1061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2015-12-31T11:45:00Z</dcterms:created>
  <dc:creator>李力</dc:creator>
  <cp:lastModifiedBy>李臻</cp:lastModifiedBy>
  <dcterms:modified xsi:type="dcterms:W3CDTF">2022-06-20T13:14:10Z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